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C" w:rsidRPr="003E6A7C" w:rsidRDefault="003E6A7C" w:rsidP="003E6A7C">
      <w:pPr>
        <w:shd w:val="clear" w:color="auto" w:fill="FFFFFF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A3E07">
        <w:rPr>
          <w:noProof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7C" w:rsidRDefault="003E6A7C" w:rsidP="003E6A7C">
      <w:pPr>
        <w:ind w:firstLine="0"/>
        <w:jc w:val="center"/>
        <w:rPr>
          <w:b/>
          <w:bCs/>
          <w:sz w:val="16"/>
          <w:szCs w:val="16"/>
        </w:rPr>
      </w:pPr>
      <w:r w:rsidRPr="00AA268D">
        <w:rPr>
          <w:b/>
          <w:bCs/>
          <w:sz w:val="32"/>
          <w:szCs w:val="32"/>
        </w:rPr>
        <w:t>Р Е Ш Е Н И Е</w:t>
      </w:r>
    </w:p>
    <w:p w:rsidR="003E6A7C" w:rsidRPr="00AA268D" w:rsidRDefault="003E6A7C" w:rsidP="003E6A7C">
      <w:pPr>
        <w:jc w:val="center"/>
        <w:rPr>
          <w:b/>
          <w:bCs/>
          <w:sz w:val="16"/>
          <w:szCs w:val="16"/>
        </w:rPr>
      </w:pPr>
    </w:p>
    <w:p w:rsidR="003E6A7C" w:rsidRPr="004C4F18" w:rsidRDefault="003E6A7C" w:rsidP="003E6A7C">
      <w:pPr>
        <w:jc w:val="center"/>
        <w:rPr>
          <w:b/>
          <w:bCs/>
          <w:sz w:val="24"/>
          <w:szCs w:val="24"/>
        </w:rPr>
      </w:pPr>
      <w:r w:rsidRPr="004C4F18">
        <w:rPr>
          <w:b/>
          <w:bCs/>
          <w:sz w:val="24"/>
          <w:szCs w:val="24"/>
        </w:rPr>
        <w:t>СОВЕТА МУНИЦИПАЛЬНОГО ОБРАЗОВАНИЯ</w:t>
      </w:r>
    </w:p>
    <w:p w:rsidR="003E6A7C" w:rsidRPr="004C4F18" w:rsidRDefault="003E6A7C" w:rsidP="003E6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ПРИМОРСКО - </w:t>
      </w:r>
      <w:r w:rsidRPr="004C4F18">
        <w:rPr>
          <w:b/>
          <w:bCs/>
          <w:sz w:val="24"/>
          <w:szCs w:val="24"/>
        </w:rPr>
        <w:t>АХТАРСКИЙ РАЙОН</w:t>
      </w:r>
    </w:p>
    <w:p w:rsidR="003E6A7C" w:rsidRPr="00AA268D" w:rsidRDefault="003E6A7C" w:rsidP="003E6A7C">
      <w:pPr>
        <w:jc w:val="center"/>
        <w:rPr>
          <w:b/>
          <w:bCs/>
          <w:sz w:val="16"/>
          <w:szCs w:val="16"/>
        </w:rPr>
      </w:pPr>
    </w:p>
    <w:p w:rsidR="003E6A7C" w:rsidRDefault="003E6A7C" w:rsidP="003E6A7C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FA3E07">
        <w:rPr>
          <w:b/>
          <w:bCs/>
          <w:sz w:val="28"/>
          <w:szCs w:val="28"/>
        </w:rPr>
        <w:t>седьмого созыва</w:t>
      </w:r>
    </w:p>
    <w:p w:rsidR="003E6A7C" w:rsidRPr="00FA3E07" w:rsidRDefault="003E6A7C" w:rsidP="003E6A7C">
      <w:pPr>
        <w:ind w:left="1416" w:firstLine="708"/>
        <w:rPr>
          <w:b/>
          <w:bCs/>
          <w:sz w:val="28"/>
          <w:szCs w:val="28"/>
        </w:rPr>
      </w:pPr>
    </w:p>
    <w:p w:rsidR="003E6A7C" w:rsidRPr="00FA3E07" w:rsidRDefault="008E4048" w:rsidP="003E6A7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17</w:t>
      </w:r>
      <w:r w:rsidR="003E6A7C">
        <w:rPr>
          <w:bCs/>
          <w:sz w:val="28"/>
          <w:szCs w:val="28"/>
        </w:rPr>
        <w:t xml:space="preserve"> ноября</w:t>
      </w:r>
      <w:r w:rsidR="003E6A7C" w:rsidRPr="00FA3E07">
        <w:rPr>
          <w:bCs/>
          <w:sz w:val="28"/>
          <w:szCs w:val="28"/>
        </w:rPr>
        <w:t xml:space="preserve"> 2021 года                                                                                      </w:t>
      </w:r>
      <w:r w:rsidR="003E6A7C">
        <w:rPr>
          <w:bCs/>
          <w:sz w:val="28"/>
          <w:szCs w:val="28"/>
        </w:rPr>
        <w:t xml:space="preserve">    № 105</w:t>
      </w:r>
    </w:p>
    <w:p w:rsidR="003E6A7C" w:rsidRPr="00FA3E07" w:rsidRDefault="003E6A7C" w:rsidP="003E6A7C">
      <w:pPr>
        <w:ind w:firstLine="0"/>
        <w:jc w:val="center"/>
        <w:rPr>
          <w:b/>
          <w:sz w:val="24"/>
          <w:szCs w:val="24"/>
        </w:rPr>
      </w:pPr>
      <w:r w:rsidRPr="00FA3E07">
        <w:rPr>
          <w:b/>
          <w:sz w:val="24"/>
          <w:szCs w:val="24"/>
        </w:rPr>
        <w:t>город Приморско-Ахтарск</w:t>
      </w:r>
    </w:p>
    <w:p w:rsidR="003E6A7C" w:rsidRPr="00FA3E07" w:rsidRDefault="003E6A7C" w:rsidP="003E6A7C">
      <w:pPr>
        <w:pStyle w:val="1"/>
        <w:numPr>
          <w:ilvl w:val="0"/>
          <w:numId w:val="0"/>
        </w:numPr>
        <w:tabs>
          <w:tab w:val="left" w:pos="8820"/>
        </w:tabs>
      </w:pPr>
    </w:p>
    <w:p w:rsidR="003E6A7C" w:rsidRDefault="003E6A7C" w:rsidP="003E6A7C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3E6A7C" w:rsidRDefault="003E6A7C" w:rsidP="003E6A7C">
      <w:pPr>
        <w:tabs>
          <w:tab w:val="left" w:pos="9072"/>
        </w:tabs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  <w:r w:rsidRPr="001A447F">
        <w:rPr>
          <w:b/>
          <w:sz w:val="28"/>
          <w:szCs w:val="28"/>
        </w:rPr>
        <w:t xml:space="preserve">решения Совета </w:t>
      </w:r>
    </w:p>
    <w:p w:rsidR="003E6A7C" w:rsidRDefault="003E6A7C" w:rsidP="003E6A7C">
      <w:pPr>
        <w:tabs>
          <w:tab w:val="left" w:pos="9072"/>
        </w:tabs>
        <w:ind w:firstLine="0"/>
        <w:jc w:val="center"/>
        <w:outlineLvl w:val="0"/>
        <w:rPr>
          <w:b/>
          <w:sz w:val="28"/>
          <w:szCs w:val="28"/>
        </w:rPr>
      </w:pPr>
      <w:r w:rsidRPr="001A447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1A447F">
        <w:rPr>
          <w:b/>
          <w:sz w:val="28"/>
          <w:szCs w:val="28"/>
        </w:rPr>
        <w:t>образования Приморско-Ахтарский район «</w:t>
      </w:r>
      <w:r>
        <w:rPr>
          <w:b/>
          <w:sz w:val="28"/>
          <w:szCs w:val="28"/>
        </w:rPr>
        <w:t>О бюджете муниципального образования Приморско-Ахтарский район на 2022 год и плановый период 2023 и 2024 годов</w:t>
      </w:r>
      <w:r w:rsidRPr="001A44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3E6A7C" w:rsidRDefault="003E6A7C" w:rsidP="003E6A7C">
      <w:pPr>
        <w:tabs>
          <w:tab w:val="left" w:pos="9072"/>
        </w:tabs>
        <w:ind w:firstLine="0"/>
        <w:jc w:val="center"/>
        <w:outlineLvl w:val="0"/>
        <w:rPr>
          <w:b/>
          <w:sz w:val="28"/>
          <w:szCs w:val="28"/>
        </w:rPr>
      </w:pPr>
    </w:p>
    <w:p w:rsidR="003E6A7C" w:rsidRPr="004571B3" w:rsidRDefault="003E6A7C" w:rsidP="003E6A7C">
      <w:pPr>
        <w:tabs>
          <w:tab w:val="left" w:pos="9072"/>
        </w:tabs>
        <w:ind w:firstLine="0"/>
        <w:jc w:val="center"/>
        <w:outlineLvl w:val="0"/>
        <w:rPr>
          <w:b/>
          <w:sz w:val="28"/>
          <w:szCs w:val="28"/>
        </w:rPr>
      </w:pPr>
    </w:p>
    <w:p w:rsidR="003E6A7C" w:rsidRPr="003E6A7C" w:rsidRDefault="003E6A7C" w:rsidP="003E6A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B90">
        <w:rPr>
          <w:rFonts w:ascii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</w:rPr>
        <w:t xml:space="preserve">соответствии со статьей 28 </w:t>
      </w:r>
      <w:r w:rsidRPr="00CF1B90">
        <w:rPr>
          <w:rFonts w:ascii="Times New Roman" w:hAnsi="Times New Roman" w:cs="Times New Roman"/>
          <w:color w:val="000000"/>
          <w:sz w:val="28"/>
        </w:rPr>
        <w:t>Федерального закона от 6 октября 2003 года № 131-ФЗ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color w:val="000000"/>
          <w:sz w:val="28"/>
        </w:rPr>
        <w:t>кой Федерации», статьями 17 и 73</w:t>
      </w:r>
      <w:r w:rsidRPr="00CF1B90">
        <w:rPr>
          <w:rFonts w:ascii="Times New Roman" w:hAnsi="Times New Roman" w:cs="Times New Roman"/>
          <w:color w:val="000000"/>
          <w:sz w:val="28"/>
        </w:rPr>
        <w:t xml:space="preserve"> Устава муниципального образования Приморско-Ахтарский район</w:t>
      </w:r>
      <w:r w:rsidRPr="00CB58B3">
        <w:rPr>
          <w:rFonts w:ascii="Times New Roman" w:hAnsi="Times New Roman" w:cs="Times New Roman"/>
          <w:color w:val="000000"/>
          <w:sz w:val="28"/>
        </w:rPr>
        <w:t>, решением Совета муниципального образования Приморско-Ахтарский район от 26 мая 2021 года №74</w:t>
      </w:r>
      <w:r>
        <w:rPr>
          <w:rFonts w:ascii="Times New Roman" w:hAnsi="Times New Roman" w:cs="Times New Roman"/>
          <w:color w:val="000000"/>
          <w:sz w:val="28"/>
        </w:rPr>
        <w:t xml:space="preserve"> «</w:t>
      </w:r>
      <w:r w:rsidRPr="00CB58B3">
        <w:rPr>
          <w:rFonts w:ascii="Times New Roman" w:hAnsi="Times New Roman" w:cs="Times New Roman"/>
          <w:sz w:val="28"/>
          <w:szCs w:val="28"/>
        </w:rPr>
        <w:t>Об утверждении</w:t>
      </w:r>
      <w:r w:rsidRPr="00475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CF1B9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B90">
        <w:rPr>
          <w:rFonts w:ascii="Times New Roman" w:hAnsi="Times New Roman" w:cs="Times New Roman"/>
          <w:sz w:val="28"/>
          <w:szCs w:val="28"/>
        </w:rPr>
        <w:t>публичных слушаний, общественных обсуждений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B90">
        <w:rPr>
          <w:rFonts w:ascii="Times New Roman" w:hAnsi="Times New Roman" w:cs="Times New Roman"/>
          <w:sz w:val="28"/>
          <w:szCs w:val="28"/>
        </w:rPr>
        <w:t>образовании Приморско-Ахтарский район</w:t>
      </w:r>
      <w:r w:rsidRPr="003E6A7C">
        <w:rPr>
          <w:rFonts w:ascii="Times New Roman" w:hAnsi="Times New Roman" w:cs="Times New Roman"/>
          <w:sz w:val="28"/>
          <w:szCs w:val="28"/>
        </w:rPr>
        <w:t xml:space="preserve">», </w:t>
      </w:r>
      <w:r w:rsidRPr="003E6A7C">
        <w:rPr>
          <w:rFonts w:ascii="Times New Roman" w:hAnsi="Times New Roman" w:cs="Times New Roman"/>
          <w:color w:val="000000"/>
          <w:sz w:val="28"/>
        </w:rPr>
        <w:t>Совет муниципального образования Приморско-Ахтарский район  РЕШИЛ:</w:t>
      </w:r>
    </w:p>
    <w:p w:rsidR="003E6A7C" w:rsidRPr="00D76E53" w:rsidRDefault="003E6A7C" w:rsidP="003E6A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теме: «Рассмотрение проекта </w:t>
      </w:r>
      <w:r w:rsidRPr="00394FFA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Приморско-Ахтарский район «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Приморско-Ахтарский район на 2022 год и плановый период 2023 и 2024 годов</w:t>
      </w:r>
      <w:r>
        <w:rPr>
          <w:sz w:val="28"/>
          <w:szCs w:val="28"/>
        </w:rPr>
        <w:t>»</w:t>
      </w:r>
      <w:r w:rsidRPr="00394FFA">
        <w:rPr>
          <w:rFonts w:ascii="Times New Roman" w:hAnsi="Times New Roman" w:cs="Times New Roman"/>
          <w:sz w:val="28"/>
          <w:szCs w:val="28"/>
        </w:rPr>
        <w:t xml:space="preserve"> </w:t>
      </w:r>
      <w:r w:rsidRPr="00D76E53">
        <w:rPr>
          <w:rFonts w:ascii="Times New Roman" w:hAnsi="Times New Roman" w:cs="Times New Roman"/>
          <w:sz w:val="28"/>
          <w:szCs w:val="28"/>
        </w:rPr>
        <w:t>на 10.00 часов 15 декабря 2021 года.</w:t>
      </w:r>
    </w:p>
    <w:p w:rsidR="003E6A7C" w:rsidRPr="00E74C11" w:rsidRDefault="003E6A7C" w:rsidP="003E6A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Сроком</w:t>
      </w:r>
      <w:r w:rsidRPr="00E74C11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является срок </w:t>
      </w:r>
      <w:r w:rsidRPr="00EF5EA8">
        <w:rPr>
          <w:rFonts w:ascii="Times New Roman" w:hAnsi="Times New Roman" w:cs="Times New Roman"/>
          <w:sz w:val="28"/>
          <w:szCs w:val="28"/>
        </w:rPr>
        <w:t xml:space="preserve">со дня опубликования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EA8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9A">
        <w:rPr>
          <w:rFonts w:ascii="Times New Roman" w:hAnsi="Times New Roman" w:cs="Times New Roman"/>
          <w:sz w:val="28"/>
          <w:szCs w:val="28"/>
        </w:rPr>
        <w:t xml:space="preserve"> </w:t>
      </w:r>
      <w:r w:rsidRPr="00EF5EA8">
        <w:rPr>
          <w:rFonts w:ascii="Times New Roman" w:hAnsi="Times New Roman" w:cs="Times New Roman"/>
          <w:sz w:val="28"/>
          <w:szCs w:val="28"/>
        </w:rPr>
        <w:t xml:space="preserve">до дня опубликования заключения о результатах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EA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менее одного месяца и более трех месяцев.</w:t>
      </w:r>
    </w:p>
    <w:p w:rsidR="003E6A7C" w:rsidRPr="0088794F" w:rsidRDefault="003E6A7C" w:rsidP="003E6A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место проведения публичных слушаний: Приморско-Ахтарский район, город Приморско-Ахтарск, улица 50 лет Октября 63, к. №22</w:t>
      </w:r>
    </w:p>
    <w:p w:rsidR="003E6A7C" w:rsidRDefault="003E6A7C" w:rsidP="003E6A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Сформировать комиссию по проведению публичных слушаний в составе:</w:t>
      </w: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0"/>
      </w:tblGrid>
      <w:tr w:rsidR="003E6A7C" w:rsidTr="00ED30F1">
        <w:tc>
          <w:tcPr>
            <w:tcW w:w="3544" w:type="dxa"/>
          </w:tcPr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Буренин                                 -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Михайлович              </w:t>
            </w:r>
          </w:p>
        </w:tc>
        <w:tc>
          <w:tcPr>
            <w:tcW w:w="5380" w:type="dxa"/>
          </w:tcPr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Ахтарской</w:t>
            </w:r>
            <w:proofErr w:type="spellEnd"/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районной территориальной организации профсоюза работников народного 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РФ</w:t>
            </w:r>
          </w:p>
        </w:tc>
      </w:tr>
      <w:tr w:rsidR="003E6A7C" w:rsidTr="00ED30F1">
        <w:tc>
          <w:tcPr>
            <w:tcW w:w="3544" w:type="dxa"/>
          </w:tcPr>
          <w:p w:rsidR="003E6A7C" w:rsidRPr="00510C5A" w:rsidRDefault="003E6A7C" w:rsidP="00ED30F1">
            <w:pPr>
              <w:ind w:firstLine="0"/>
              <w:rPr>
                <w:sz w:val="28"/>
                <w:szCs w:val="28"/>
              </w:rPr>
            </w:pPr>
            <w:r w:rsidRPr="00510C5A">
              <w:rPr>
                <w:sz w:val="28"/>
                <w:szCs w:val="28"/>
              </w:rPr>
              <w:t xml:space="preserve">Долинская  </w:t>
            </w:r>
            <w:r>
              <w:rPr>
                <w:sz w:val="28"/>
                <w:szCs w:val="28"/>
              </w:rPr>
              <w:t xml:space="preserve">                           -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5A"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5380" w:type="dxa"/>
          </w:tcPr>
          <w:p w:rsidR="003E6A7C" w:rsidRDefault="003E6A7C" w:rsidP="00ED3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  <w:p w:rsidR="003E6A7C" w:rsidRDefault="003E6A7C" w:rsidP="00ED3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 </w:t>
            </w:r>
          </w:p>
          <w:p w:rsidR="003E6A7C" w:rsidRDefault="003E6A7C" w:rsidP="00ED3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 Приморско-Ахтарский район</w:t>
            </w:r>
          </w:p>
        </w:tc>
      </w:tr>
      <w:tr w:rsidR="003E6A7C" w:rsidTr="00ED30F1">
        <w:tc>
          <w:tcPr>
            <w:tcW w:w="3544" w:type="dxa"/>
          </w:tcPr>
          <w:p w:rsidR="003E6A7C" w:rsidRPr="00510C5A" w:rsidRDefault="003E6A7C" w:rsidP="00ED30F1">
            <w:pPr>
              <w:ind w:firstLine="0"/>
              <w:rPr>
                <w:sz w:val="28"/>
                <w:szCs w:val="28"/>
              </w:rPr>
            </w:pPr>
            <w:r w:rsidRPr="00510C5A">
              <w:rPr>
                <w:sz w:val="28"/>
                <w:szCs w:val="28"/>
              </w:rPr>
              <w:lastRenderedPageBreak/>
              <w:t>Кутузова</w:t>
            </w:r>
            <w:r>
              <w:rPr>
                <w:sz w:val="28"/>
                <w:szCs w:val="28"/>
              </w:rPr>
              <w:t xml:space="preserve">                               -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5A">
              <w:rPr>
                <w:rFonts w:ascii="Times New Roman" w:hAnsi="Times New Roman" w:cs="Times New Roman"/>
                <w:sz w:val="28"/>
                <w:szCs w:val="28"/>
              </w:rPr>
              <w:t>Елена  Анатольевна</w:t>
            </w:r>
          </w:p>
        </w:tc>
        <w:tc>
          <w:tcPr>
            <w:tcW w:w="5380" w:type="dxa"/>
          </w:tcPr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Совета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Приморско-Ахтарский район</w:t>
            </w:r>
          </w:p>
        </w:tc>
      </w:tr>
      <w:tr w:rsidR="003E6A7C" w:rsidTr="00ED30F1">
        <w:tc>
          <w:tcPr>
            <w:tcW w:w="3544" w:type="dxa"/>
          </w:tcPr>
          <w:p w:rsidR="003E6A7C" w:rsidRDefault="003E6A7C" w:rsidP="00ED30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Наличаева                            -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5380" w:type="dxa"/>
          </w:tcPr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Совета, 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депутатской 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Совета муниципального 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Приморско-Ахтарский район по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1B381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финансово-бюджетной политике, 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1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муниципальной собственности и экономическому развитию</w:t>
            </w:r>
          </w:p>
        </w:tc>
      </w:tr>
      <w:tr w:rsidR="003E6A7C" w:rsidTr="00ED30F1">
        <w:tc>
          <w:tcPr>
            <w:tcW w:w="3544" w:type="dxa"/>
          </w:tcPr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        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5380" w:type="dxa"/>
          </w:tcPr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обслуживания МКУК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МРБ», секретарь Общественной  палаты</w:t>
            </w:r>
          </w:p>
        </w:tc>
      </w:tr>
      <w:tr w:rsidR="003E6A7C" w:rsidTr="00ED30F1">
        <w:tc>
          <w:tcPr>
            <w:tcW w:w="3544" w:type="dxa"/>
          </w:tcPr>
          <w:p w:rsidR="003E6A7C" w:rsidRDefault="003E6A7C" w:rsidP="00ED30F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                          -</w:t>
            </w:r>
          </w:p>
          <w:p w:rsidR="003E6A7C" w:rsidRDefault="003E6A7C" w:rsidP="00ED30F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3E6A7C" w:rsidRDefault="003E6A7C" w:rsidP="00ED30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бюджетного отдела финансового управления администрации муниципального образования Приморско-Ахтарский район</w:t>
            </w:r>
          </w:p>
        </w:tc>
      </w:tr>
    </w:tbl>
    <w:p w:rsidR="003E6A7C" w:rsidRPr="005271B0" w:rsidRDefault="003E6A7C" w:rsidP="003E6A7C">
      <w:pPr>
        <w:ind w:firstLine="0"/>
        <w:rPr>
          <w:vanish/>
        </w:rPr>
      </w:pPr>
    </w:p>
    <w:p w:rsidR="003E6A7C" w:rsidRDefault="003E6A7C" w:rsidP="003E6A7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Pr="0015207B" w:rsidRDefault="003E6A7C" w:rsidP="003E6A7C">
      <w:pPr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15207B">
        <w:rPr>
          <w:sz w:val="28"/>
          <w:szCs w:val="28"/>
        </w:rPr>
        <w:t xml:space="preserve">.  Администрации муниципального образования Приморско-Ахтарский район разместить настоящее  решение  в сети «Интернет» на официальном сайте администрации муниципального образования Приморско-Ахтарский </w:t>
      </w:r>
      <w:r w:rsidRPr="008B01C5">
        <w:rPr>
          <w:sz w:val="28"/>
          <w:szCs w:val="28"/>
        </w:rPr>
        <w:t>район (</w:t>
      </w:r>
      <w:hyperlink r:id="rId8" w:history="1">
        <w:r w:rsidRPr="008B01C5">
          <w:rPr>
            <w:rStyle w:val="a6"/>
            <w:sz w:val="28"/>
            <w:szCs w:val="28"/>
          </w:rPr>
          <w:t>http://www.</w:t>
        </w:r>
        <w:proofErr w:type="spellStart"/>
        <w:r w:rsidRPr="008B01C5">
          <w:rPr>
            <w:rStyle w:val="a6"/>
            <w:sz w:val="28"/>
            <w:szCs w:val="28"/>
            <w:lang w:val="en-US"/>
          </w:rPr>
          <w:t>prahtarsk</w:t>
        </w:r>
        <w:proofErr w:type="spellEnd"/>
        <w:r w:rsidRPr="008B01C5">
          <w:rPr>
            <w:rStyle w:val="a6"/>
            <w:sz w:val="28"/>
            <w:szCs w:val="28"/>
          </w:rPr>
          <w:t>.</w:t>
        </w:r>
        <w:proofErr w:type="spellStart"/>
        <w:r w:rsidRPr="008B01C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B01C5">
        <w:rPr>
          <w:sz w:val="28"/>
          <w:szCs w:val="28"/>
        </w:rPr>
        <w:t xml:space="preserve">) и </w:t>
      </w:r>
      <w:r w:rsidRPr="008B01C5">
        <w:rPr>
          <w:rFonts w:eastAsia="Calibri"/>
          <w:sz w:val="28"/>
          <w:szCs w:val="28"/>
        </w:rPr>
        <w:t xml:space="preserve"> официально опубликовать в периодическом</w:t>
      </w:r>
      <w:r w:rsidRPr="0015207B">
        <w:rPr>
          <w:rFonts w:eastAsia="Calibri"/>
          <w:sz w:val="28"/>
          <w:szCs w:val="28"/>
        </w:rPr>
        <w:t xml:space="preserve"> печатном издании –</w:t>
      </w:r>
      <w:r>
        <w:rPr>
          <w:rFonts w:eastAsia="Calibri"/>
          <w:sz w:val="28"/>
          <w:szCs w:val="28"/>
        </w:rPr>
        <w:t xml:space="preserve"> общественно-политической </w:t>
      </w:r>
      <w:r w:rsidRPr="0015207B">
        <w:rPr>
          <w:rFonts w:eastAsia="Calibri"/>
          <w:sz w:val="28"/>
          <w:szCs w:val="28"/>
        </w:rPr>
        <w:t xml:space="preserve"> газет</w:t>
      </w:r>
      <w:r>
        <w:rPr>
          <w:rFonts w:eastAsia="Calibri"/>
          <w:sz w:val="28"/>
          <w:szCs w:val="28"/>
        </w:rPr>
        <w:t xml:space="preserve">е </w:t>
      </w:r>
      <w:proofErr w:type="spellStart"/>
      <w:r>
        <w:rPr>
          <w:rFonts w:eastAsia="Calibri"/>
          <w:sz w:val="28"/>
          <w:szCs w:val="28"/>
        </w:rPr>
        <w:t>Приморско-Ахтарского</w:t>
      </w:r>
      <w:proofErr w:type="spellEnd"/>
      <w:r>
        <w:rPr>
          <w:rFonts w:eastAsia="Calibri"/>
          <w:sz w:val="28"/>
          <w:szCs w:val="28"/>
        </w:rPr>
        <w:t xml:space="preserve"> района Краснодарского края</w:t>
      </w:r>
      <w:r w:rsidRPr="0015207B">
        <w:rPr>
          <w:rFonts w:eastAsia="Calibri"/>
          <w:sz w:val="28"/>
          <w:szCs w:val="28"/>
        </w:rPr>
        <w:t xml:space="preserve"> «Приазовье».</w:t>
      </w:r>
    </w:p>
    <w:p w:rsidR="003E6A7C" w:rsidRPr="00D76E53" w:rsidRDefault="003E6A7C" w:rsidP="003E6A7C">
      <w:pPr>
        <w:tabs>
          <w:tab w:val="left" w:pos="8820"/>
        </w:tabs>
        <w:rPr>
          <w:sz w:val="28"/>
          <w:szCs w:val="28"/>
        </w:rPr>
      </w:pPr>
      <w:r w:rsidRPr="00D76E53">
        <w:rPr>
          <w:sz w:val="28"/>
          <w:szCs w:val="28"/>
        </w:rPr>
        <w:t>6. Настоящее решение вступает в силу после его официального опубликования.</w:t>
      </w:r>
    </w:p>
    <w:p w:rsidR="003E6A7C" w:rsidRPr="00D76E53" w:rsidRDefault="003E6A7C" w:rsidP="003E6A7C">
      <w:pPr>
        <w:tabs>
          <w:tab w:val="left" w:pos="8820"/>
        </w:tabs>
        <w:rPr>
          <w:i/>
          <w:sz w:val="28"/>
          <w:szCs w:val="28"/>
        </w:rPr>
      </w:pPr>
    </w:p>
    <w:p w:rsidR="003E6A7C" w:rsidRPr="00D76E53" w:rsidRDefault="003E6A7C" w:rsidP="003E6A7C">
      <w:pPr>
        <w:tabs>
          <w:tab w:val="left" w:pos="8820"/>
        </w:tabs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843"/>
      </w:tblGrid>
      <w:tr w:rsidR="003E6A7C" w:rsidRPr="00D76E53" w:rsidTr="00ED30F1">
        <w:trPr>
          <w:trHeight w:val="942"/>
        </w:trPr>
        <w:tc>
          <w:tcPr>
            <w:tcW w:w="4927" w:type="dxa"/>
          </w:tcPr>
          <w:p w:rsidR="003E6A7C" w:rsidRPr="00D76E53" w:rsidRDefault="003E6A7C" w:rsidP="00ED30F1">
            <w:pPr>
              <w:tabs>
                <w:tab w:val="left" w:pos="8820"/>
              </w:tabs>
              <w:ind w:firstLine="0"/>
              <w:rPr>
                <w:sz w:val="28"/>
                <w:szCs w:val="28"/>
              </w:rPr>
            </w:pPr>
            <w:r w:rsidRPr="00D76E53">
              <w:rPr>
                <w:sz w:val="28"/>
                <w:szCs w:val="28"/>
              </w:rPr>
              <w:t xml:space="preserve">Председатель Совета </w:t>
            </w:r>
          </w:p>
          <w:p w:rsidR="003E6A7C" w:rsidRPr="00D76E53" w:rsidRDefault="003E6A7C" w:rsidP="00ED30F1">
            <w:pPr>
              <w:tabs>
                <w:tab w:val="left" w:pos="8820"/>
              </w:tabs>
              <w:ind w:firstLine="0"/>
              <w:rPr>
                <w:sz w:val="28"/>
                <w:szCs w:val="28"/>
              </w:rPr>
            </w:pPr>
            <w:r w:rsidRPr="00D76E5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E6A7C" w:rsidRPr="00D76E53" w:rsidRDefault="003E6A7C" w:rsidP="00ED30F1">
            <w:pPr>
              <w:tabs>
                <w:tab w:val="left" w:pos="8820"/>
              </w:tabs>
              <w:ind w:firstLine="0"/>
              <w:rPr>
                <w:sz w:val="28"/>
                <w:szCs w:val="28"/>
              </w:rPr>
            </w:pPr>
            <w:r w:rsidRPr="00D76E53">
              <w:rPr>
                <w:sz w:val="28"/>
                <w:szCs w:val="28"/>
              </w:rPr>
              <w:t>Приморско-Ахтарский район</w:t>
            </w:r>
          </w:p>
          <w:p w:rsidR="003E6A7C" w:rsidRPr="00D76E53" w:rsidRDefault="003E6A7C" w:rsidP="00ED30F1">
            <w:pPr>
              <w:tabs>
                <w:tab w:val="left" w:pos="8820"/>
              </w:tabs>
              <w:rPr>
                <w:sz w:val="28"/>
                <w:szCs w:val="28"/>
              </w:rPr>
            </w:pPr>
          </w:p>
          <w:p w:rsidR="003E6A7C" w:rsidRPr="00D76E53" w:rsidRDefault="003E6A7C" w:rsidP="00ED30F1">
            <w:pPr>
              <w:tabs>
                <w:tab w:val="left" w:pos="882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Pr="00D76E53">
              <w:rPr>
                <w:sz w:val="28"/>
                <w:szCs w:val="28"/>
              </w:rPr>
              <w:t>Е.А. Кутузова</w:t>
            </w:r>
          </w:p>
        </w:tc>
        <w:tc>
          <w:tcPr>
            <w:tcW w:w="4927" w:type="dxa"/>
          </w:tcPr>
          <w:p w:rsidR="003E6A7C" w:rsidRPr="00D76E53" w:rsidRDefault="003E6A7C" w:rsidP="00ED30F1">
            <w:pPr>
              <w:tabs>
                <w:tab w:val="left" w:pos="8820"/>
              </w:tabs>
              <w:rPr>
                <w:sz w:val="28"/>
                <w:szCs w:val="28"/>
              </w:rPr>
            </w:pPr>
            <w:r w:rsidRPr="00D76E53">
              <w:rPr>
                <w:sz w:val="28"/>
                <w:szCs w:val="28"/>
              </w:rPr>
              <w:t xml:space="preserve">Глава </w:t>
            </w:r>
          </w:p>
          <w:p w:rsidR="003E6A7C" w:rsidRPr="00D76E53" w:rsidRDefault="003E6A7C" w:rsidP="00ED30F1">
            <w:pPr>
              <w:tabs>
                <w:tab w:val="left" w:pos="8820"/>
              </w:tabs>
              <w:rPr>
                <w:sz w:val="28"/>
                <w:szCs w:val="28"/>
              </w:rPr>
            </w:pPr>
            <w:r w:rsidRPr="00D76E5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E6A7C" w:rsidRPr="00D76E53" w:rsidRDefault="003E6A7C" w:rsidP="00ED30F1">
            <w:pPr>
              <w:tabs>
                <w:tab w:val="left" w:pos="8820"/>
              </w:tabs>
              <w:rPr>
                <w:sz w:val="28"/>
                <w:szCs w:val="28"/>
              </w:rPr>
            </w:pPr>
            <w:r w:rsidRPr="00D76E53">
              <w:rPr>
                <w:sz w:val="28"/>
                <w:szCs w:val="28"/>
              </w:rPr>
              <w:t>Приморско-Ахтарский район</w:t>
            </w:r>
          </w:p>
          <w:p w:rsidR="003E6A7C" w:rsidRPr="00D76E53" w:rsidRDefault="003E6A7C" w:rsidP="00ED30F1">
            <w:pPr>
              <w:tabs>
                <w:tab w:val="left" w:pos="8820"/>
              </w:tabs>
              <w:rPr>
                <w:sz w:val="28"/>
                <w:szCs w:val="28"/>
              </w:rPr>
            </w:pPr>
          </w:p>
          <w:p w:rsidR="003E6A7C" w:rsidRPr="00D76E53" w:rsidRDefault="003E6A7C" w:rsidP="00ED30F1">
            <w:pPr>
              <w:tabs>
                <w:tab w:val="left" w:pos="8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D76E53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 w:rsidRPr="00D76E53">
              <w:rPr>
                <w:sz w:val="28"/>
                <w:szCs w:val="28"/>
              </w:rPr>
              <w:t>Бондаренко</w:t>
            </w:r>
          </w:p>
        </w:tc>
      </w:tr>
    </w:tbl>
    <w:p w:rsidR="003E6A7C" w:rsidRPr="00DE23CA" w:rsidRDefault="003E6A7C" w:rsidP="003E6A7C">
      <w:pPr>
        <w:tabs>
          <w:tab w:val="left" w:pos="8820"/>
        </w:tabs>
        <w:rPr>
          <w:i/>
          <w:szCs w:val="28"/>
        </w:rPr>
      </w:pPr>
    </w:p>
    <w:p w:rsidR="003E6A7C" w:rsidRDefault="003E6A7C" w:rsidP="003E6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7C" w:rsidRDefault="003E6A7C" w:rsidP="003E6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F259A1">
      <w:pPr>
        <w:pStyle w:val="a3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E6A7C" w:rsidRDefault="003E6A7C" w:rsidP="003E6A7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A7C" w:rsidRDefault="003E6A7C" w:rsidP="003E6A7C"/>
    <w:p w:rsidR="003E6A7C" w:rsidRDefault="003E6A7C" w:rsidP="003E6A7C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3E6A7C" w:rsidRDefault="003E6A7C" w:rsidP="003E6A7C">
      <w:pPr>
        <w:pStyle w:val="a3"/>
        <w:tabs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7C" w:rsidRDefault="003E6A7C" w:rsidP="003E6A7C">
      <w:pPr>
        <w:pStyle w:val="a3"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3E6A7C" w:rsidSect="003B0C99">
          <w:headerReference w:type="default" r:id="rId9"/>
          <w:pgSz w:w="11906" w:h="16838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3E6A7C" w:rsidRDefault="003E6A7C" w:rsidP="003E6A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E6A7C" w:rsidRDefault="003E6A7C" w:rsidP="003E6A7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A7C" w:rsidRDefault="003E6A7C" w:rsidP="003E6A7C"/>
    <w:p w:rsidR="00CC47D4" w:rsidRDefault="00CC47D4"/>
    <w:sectPr w:rsidR="00CC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87" w:rsidRDefault="00337087">
      <w:r>
        <w:separator/>
      </w:r>
    </w:p>
  </w:endnote>
  <w:endnote w:type="continuationSeparator" w:id="0">
    <w:p w:rsidR="00337087" w:rsidRDefault="003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87" w:rsidRDefault="00337087">
      <w:r>
        <w:separator/>
      </w:r>
    </w:p>
  </w:footnote>
  <w:footnote w:type="continuationSeparator" w:id="0">
    <w:p w:rsidR="00337087" w:rsidRDefault="0033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255210"/>
      <w:docPartObj>
        <w:docPartGallery w:val="Page Numbers (Top of Page)"/>
        <w:docPartUnique/>
      </w:docPartObj>
    </w:sdtPr>
    <w:sdtEndPr/>
    <w:sdtContent>
      <w:p w:rsidR="003B0C99" w:rsidRDefault="003E6A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A1">
          <w:rPr>
            <w:noProof/>
          </w:rPr>
          <w:t>2</w:t>
        </w:r>
        <w:r>
          <w:fldChar w:fldCharType="end"/>
        </w:r>
      </w:p>
    </w:sdtContent>
  </w:sdt>
  <w:p w:rsidR="003B0C99" w:rsidRDefault="003370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C"/>
    <w:rsid w:val="00337087"/>
    <w:rsid w:val="003E6A7C"/>
    <w:rsid w:val="008E4048"/>
    <w:rsid w:val="00CC47D4"/>
    <w:rsid w:val="00F259A1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699F"/>
  <w15:chartTrackingRefBased/>
  <w15:docId w15:val="{DB30057F-A691-4C3F-AC89-01BBFB31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7C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E6A7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6A7C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3E6A7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E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E6A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3E6A7C"/>
    <w:rPr>
      <w:rFonts w:ascii="Arial" w:eastAsia="Arial" w:hAnsi="Arial" w:cs="Arial"/>
      <w:kern w:val="1"/>
      <w:sz w:val="20"/>
      <w:szCs w:val="20"/>
      <w:lang w:eastAsia="ar-SA"/>
    </w:rPr>
  </w:style>
  <w:style w:type="character" w:styleId="a6">
    <w:name w:val="Hyperlink"/>
    <w:uiPriority w:val="99"/>
    <w:rsid w:val="003E6A7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6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A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E6A7C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6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A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ta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2021-11-12T12:13:00Z</cp:lastPrinted>
  <dcterms:created xsi:type="dcterms:W3CDTF">2021-11-12T12:06:00Z</dcterms:created>
  <dcterms:modified xsi:type="dcterms:W3CDTF">2021-11-15T08:39:00Z</dcterms:modified>
</cp:coreProperties>
</file>